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141836A9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664D1E3B" w:rsidR="007334DE" w:rsidRPr="00A821AC" w:rsidRDefault="009811A5" w:rsidP="005863F4">
      <w:pPr>
        <w:pStyle w:val="Paragraphedeliste"/>
        <w:numPr>
          <w:ilvl w:val="0"/>
          <w:numId w:val="10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>
        <w:rPr>
          <w:rFonts w:ascii="Arial" w:hAnsi="Arial" w:cs="Arial"/>
          <w:b/>
          <w:sz w:val="18"/>
          <w:szCs w:val="18"/>
        </w:rPr>
        <w:t xml:space="preserve">s’il </w:t>
      </w:r>
      <w:r w:rsidRPr="004215D9">
        <w:rPr>
          <w:rFonts w:ascii="Arial" w:hAnsi="Arial" w:cs="Arial"/>
          <w:b/>
          <w:sz w:val="18"/>
          <w:szCs w:val="18"/>
        </w:rPr>
        <w:t>présente un schéma vaccinal complet</w:t>
      </w:r>
      <w:r w:rsidRPr="004215D9">
        <w:rPr>
          <w:rFonts w:ascii="Arial" w:hAnsi="Arial" w:cs="Arial"/>
          <w:sz w:val="18"/>
          <w:szCs w:val="18"/>
        </w:rPr>
        <w:t xml:space="preserve">, il </w:t>
      </w:r>
      <w:r w:rsidR="00A821AC">
        <w:rPr>
          <w:rFonts w:ascii="Arial" w:hAnsi="Arial" w:cs="Arial"/>
          <w:sz w:val="18"/>
          <w:szCs w:val="18"/>
        </w:rPr>
        <w:t>d</w:t>
      </w:r>
      <w:r w:rsidRPr="004215D9">
        <w:rPr>
          <w:rFonts w:ascii="Arial" w:hAnsi="Arial" w:cs="Arial"/>
          <w:sz w:val="18"/>
          <w:szCs w:val="18"/>
        </w:rPr>
        <w:t>oit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dépistage immédiat par </w:t>
      </w:r>
      <w:r w:rsidR="008660BC" w:rsidRPr="005863F4">
        <w:rPr>
          <w:rFonts w:ascii="Arial" w:eastAsia="Calibri" w:hAnsi="Arial" w:cs="Arial"/>
          <w:b/>
          <w:sz w:val="18"/>
          <w:szCs w:val="18"/>
        </w:rPr>
        <w:t>autotest</w:t>
      </w:r>
      <w:r w:rsidR="00084D04">
        <w:rPr>
          <w:rFonts w:ascii="Arial" w:hAnsi="Arial" w:cs="Arial"/>
          <w:sz w:val="18"/>
          <w:szCs w:val="18"/>
        </w:rPr>
        <w:t xml:space="preserve"> ou à défaut, si vous le souhaitez, un test antigénique dans une pharmacie ou un test PCR dans un laboratoire de biologie. </w:t>
      </w:r>
      <w:r w:rsidR="00084D04" w:rsidRPr="005863F4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43A6D90E" w:rsidR="00A821AC" w:rsidRPr="00A821AC" w:rsidRDefault="00A821AC" w:rsidP="00A821AC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1AC">
        <w:rPr>
          <w:rFonts w:ascii="Arial" w:hAnsi="Arial" w:cs="Arial"/>
          <w:b/>
          <w:sz w:val="28"/>
          <w:szCs w:val="28"/>
        </w:rPr>
        <w:t>Ce courrier vaut justificatif</w:t>
      </w:r>
      <w:r>
        <w:rPr>
          <w:rFonts w:ascii="Arial" w:hAnsi="Arial" w:cs="Arial"/>
          <w:b/>
          <w:sz w:val="28"/>
          <w:szCs w:val="28"/>
        </w:rPr>
        <w:t xml:space="preserve"> pour la délivrance gratuite de</w:t>
      </w:r>
      <w:r w:rsidRPr="00A821AC">
        <w:rPr>
          <w:rFonts w:ascii="Arial" w:hAnsi="Arial" w:cs="Arial"/>
          <w:b/>
          <w:sz w:val="28"/>
          <w:szCs w:val="28"/>
        </w:rPr>
        <w:t xml:space="preserve"> trois autotests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7C3C2EFA" w14:textId="151829D7" w:rsidR="00E10B71" w:rsidRPr="00CE19A3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t auto</w:t>
      </w:r>
      <w:r w:rsidRPr="005863F4">
        <w:rPr>
          <w:rFonts w:ascii="Arial" w:eastAsia="Calibri" w:hAnsi="Arial" w:cs="Arial"/>
          <w:b/>
          <w:sz w:val="18"/>
          <w:szCs w:val="18"/>
        </w:rPr>
        <w:t>test est négatif</w:t>
      </w:r>
      <w:r w:rsidRPr="004215D9">
        <w:rPr>
          <w:rFonts w:ascii="Arial" w:eastAsia="Calibri" w:hAnsi="Arial" w:cs="Arial"/>
          <w:sz w:val="18"/>
          <w:szCs w:val="18"/>
        </w:rPr>
        <w:t xml:space="preserve">, il pourra </w:t>
      </w:r>
      <w:r w:rsidR="00A821AC">
        <w:rPr>
          <w:rFonts w:ascii="Arial" w:eastAsia="Calibri" w:hAnsi="Arial" w:cs="Arial"/>
          <w:sz w:val="18"/>
          <w:szCs w:val="18"/>
        </w:rPr>
        <w:t xml:space="preserve">tout de suite </w:t>
      </w:r>
      <w:r w:rsidR="00AE185A">
        <w:rPr>
          <w:rFonts w:ascii="Arial" w:eastAsia="Calibri" w:hAnsi="Arial" w:cs="Arial"/>
          <w:sz w:val="18"/>
          <w:szCs w:val="18"/>
        </w:rPr>
        <w:t>revenir en classe</w:t>
      </w:r>
      <w:r w:rsidRPr="004215D9">
        <w:rPr>
          <w:rFonts w:ascii="Arial" w:eastAsia="Calibri" w:hAnsi="Arial" w:cs="Arial"/>
          <w:sz w:val="18"/>
          <w:szCs w:val="18"/>
        </w:rPr>
        <w:t>. Il devra</w:t>
      </w:r>
      <w:r w:rsidR="004215D9">
        <w:rPr>
          <w:rFonts w:ascii="Arial" w:eastAsia="Calibri" w:hAnsi="Arial" w:cs="Arial"/>
          <w:sz w:val="18"/>
          <w:szCs w:val="18"/>
        </w:rPr>
        <w:t xml:space="preserve"> </w:t>
      </w:r>
      <w:r w:rsidR="00AE185A">
        <w:rPr>
          <w:rFonts w:ascii="Arial" w:eastAsia="Calibri" w:hAnsi="Arial" w:cs="Arial"/>
          <w:sz w:val="18"/>
          <w:szCs w:val="18"/>
        </w:rPr>
        <w:t xml:space="preserve">toutefois </w:t>
      </w:r>
      <w:r w:rsidR="004215D9">
        <w:rPr>
          <w:rFonts w:ascii="Arial" w:eastAsia="Calibri" w:hAnsi="Arial" w:cs="Arial"/>
          <w:sz w:val="18"/>
          <w:szCs w:val="18"/>
        </w:rPr>
        <w:t>réaliser</w:t>
      </w:r>
      <w:r w:rsidR="00AE185A">
        <w:rPr>
          <w:rFonts w:ascii="Arial" w:eastAsia="Calibri" w:hAnsi="Arial" w:cs="Arial"/>
          <w:sz w:val="18"/>
          <w:szCs w:val="18"/>
        </w:rPr>
        <w:t xml:space="preserve"> </w:t>
      </w:r>
      <w:r w:rsidR="004215D9">
        <w:rPr>
          <w:rFonts w:ascii="Arial" w:eastAsia="Calibri" w:hAnsi="Arial" w:cs="Arial"/>
          <w:sz w:val="18"/>
          <w:szCs w:val="18"/>
        </w:rPr>
        <w:t>un</w:t>
      </w:r>
      <w:r w:rsidR="00A6655F">
        <w:rPr>
          <w:rFonts w:ascii="Arial" w:eastAsia="Calibri" w:hAnsi="Arial" w:cs="Arial"/>
          <w:sz w:val="18"/>
          <w:szCs w:val="18"/>
        </w:rPr>
        <w:t xml:space="preserve"> </w:t>
      </w:r>
      <w:r w:rsidR="00A6655F" w:rsidRPr="005863F4">
        <w:rPr>
          <w:rFonts w:ascii="Arial" w:eastAsia="Calibri" w:hAnsi="Arial" w:cs="Arial"/>
          <w:b/>
          <w:sz w:val="18"/>
          <w:szCs w:val="18"/>
        </w:rPr>
        <w:t>nouvel</w:t>
      </w:r>
      <w:r w:rsidR="004215D9" w:rsidRPr="005863F4">
        <w:rPr>
          <w:rFonts w:ascii="Arial" w:eastAsia="Calibri" w:hAnsi="Arial" w:cs="Arial"/>
          <w:b/>
          <w:sz w:val="18"/>
          <w:szCs w:val="18"/>
        </w:rPr>
        <w:t xml:space="preserve"> autotest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 deux jours puis quatre jours après le premier 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auto</w:t>
      </w:r>
      <w:r w:rsidRPr="005863F4">
        <w:rPr>
          <w:rFonts w:ascii="Arial" w:eastAsia="Calibri" w:hAnsi="Arial" w:cs="Arial"/>
          <w:b/>
          <w:sz w:val="18"/>
          <w:szCs w:val="18"/>
        </w:rPr>
        <w:t>test</w:t>
      </w:r>
      <w:r w:rsidRPr="004215D9">
        <w:rPr>
          <w:rFonts w:ascii="Arial" w:eastAsia="Calibri" w:hAnsi="Arial" w:cs="Arial"/>
          <w:sz w:val="18"/>
          <w:szCs w:val="18"/>
        </w:rPr>
        <w:t xml:space="preserve"> (J2 et J4)</w:t>
      </w:r>
      <w:r w:rsidR="00AE185A">
        <w:rPr>
          <w:rFonts w:ascii="Arial" w:eastAsia="Calibri" w:hAnsi="Arial" w:cs="Arial"/>
          <w:sz w:val="18"/>
          <w:szCs w:val="18"/>
        </w:rPr>
        <w:t xml:space="preserve"> permettant de vérifier qu’il n’a pas été contaminé</w:t>
      </w:r>
      <w:r w:rsidRPr="00CE19A3">
        <w:rPr>
          <w:rFonts w:ascii="Arial" w:eastAsia="Calibri" w:hAnsi="Arial" w:cs="Arial"/>
          <w:color w:val="00000A"/>
          <w:sz w:val="18"/>
          <w:szCs w:val="18"/>
        </w:rPr>
        <w:t xml:space="preserve">.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L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es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trois 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>autotests ser</w:t>
      </w:r>
      <w:r w:rsidRPr="00CE19A3">
        <w:rPr>
          <w:rFonts w:ascii="Arial" w:eastAsia="Calibri" w:hAnsi="Arial" w:cs="Arial"/>
          <w:b/>
          <w:color w:val="00000A"/>
          <w:sz w:val="18"/>
          <w:szCs w:val="18"/>
        </w:rPr>
        <w:t>ont délivrés gratuitement en pharmacie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.</w:t>
      </w:r>
    </w:p>
    <w:p w14:paraId="26BD5916" w14:textId="77777777" w:rsidR="00CE19A3" w:rsidRDefault="00CE19A3" w:rsidP="00CE19A3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2DBBCCE" w14:textId="0EDE33DB" w:rsidR="007334DE" w:rsidRPr="004215D9" w:rsidRDefault="007334DE" w:rsidP="00E10B71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5B1F68E" w14:textId="4BE6C7AA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l’autotest 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040C93E8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 xml:space="preserve">sous réserve d’un </w:t>
      </w:r>
      <w:r w:rsidR="00177C2C" w:rsidRPr="005863F4">
        <w:rPr>
          <w:rFonts w:ascii="Arial" w:hAnsi="Arial" w:cs="Arial"/>
          <w:sz w:val="18"/>
          <w:szCs w:val="18"/>
        </w:rPr>
        <w:t xml:space="preserve">test 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E351C" w:rsidRPr="005863F4">
        <w:rPr>
          <w:rFonts w:ascii="Arial" w:hAnsi="Arial" w:cs="Arial"/>
          <w:sz w:val="18"/>
          <w:szCs w:val="18"/>
        </w:rPr>
        <w:t xml:space="preserve"> négatif</w:t>
      </w:r>
      <w:r w:rsidRPr="005863F4">
        <w:rPr>
          <w:rFonts w:ascii="Arial" w:hAnsi="Arial" w:cs="Arial"/>
          <w:sz w:val="18"/>
          <w:szCs w:val="18"/>
        </w:rPr>
        <w:t xml:space="preserve">.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4BBFD1D9" w14:textId="7E6E7306" w:rsidR="00104FA3" w:rsidRPr="00933210" w:rsidRDefault="00FB1D53" w:rsidP="00933210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Dans tous les cas de figure, v</w:t>
      </w:r>
      <w:r w:rsidR="00C1766C">
        <w:rPr>
          <w:rFonts w:ascii="Arial" w:hAnsi="Arial" w:cs="Arial"/>
          <w:b/>
          <w:sz w:val="18"/>
          <w:szCs w:val="18"/>
        </w:rPr>
        <w:t>otre enfant devra</w:t>
      </w:r>
      <w:r>
        <w:rPr>
          <w:rFonts w:ascii="Arial" w:hAnsi="Arial" w:cs="Arial"/>
          <w:b/>
          <w:sz w:val="18"/>
          <w:szCs w:val="18"/>
        </w:rPr>
        <w:t xml:space="preserve">, lors de son retour dans l’établissement, être muni </w:t>
      </w:r>
      <w:r w:rsidR="00DC333B">
        <w:rPr>
          <w:rFonts w:ascii="Arial" w:hAnsi="Arial" w:cs="Arial"/>
          <w:b/>
          <w:sz w:val="18"/>
          <w:szCs w:val="18"/>
        </w:rPr>
        <w:t>d’</w:t>
      </w:r>
      <w:r w:rsidR="00C1766C">
        <w:rPr>
          <w:rFonts w:ascii="Arial" w:hAnsi="Arial" w:cs="Arial"/>
          <w:b/>
          <w:sz w:val="18"/>
          <w:szCs w:val="18"/>
        </w:rPr>
        <w:t xml:space="preserve">une attestation sur l’honneur signée par vos soins attestant </w:t>
      </w:r>
      <w:r>
        <w:rPr>
          <w:rFonts w:ascii="Arial" w:hAnsi="Arial" w:cs="Arial"/>
          <w:b/>
          <w:sz w:val="18"/>
          <w:szCs w:val="18"/>
        </w:rPr>
        <w:t xml:space="preserve">du respect des </w:t>
      </w:r>
      <w:r w:rsidR="00C1766C">
        <w:rPr>
          <w:rFonts w:ascii="Arial" w:hAnsi="Arial" w:cs="Arial"/>
          <w:b/>
          <w:sz w:val="18"/>
          <w:szCs w:val="18"/>
        </w:rPr>
        <w:t>conditions</w:t>
      </w:r>
      <w:r>
        <w:rPr>
          <w:rFonts w:ascii="Arial" w:hAnsi="Arial" w:cs="Arial"/>
          <w:b/>
          <w:sz w:val="18"/>
          <w:szCs w:val="18"/>
        </w:rPr>
        <w:t xml:space="preserve"> ainsi requises</w:t>
      </w:r>
      <w:r w:rsidR="00C1766C">
        <w:rPr>
          <w:rFonts w:ascii="Arial" w:hAnsi="Arial" w:cs="Arial"/>
          <w:b/>
          <w:sz w:val="18"/>
          <w:szCs w:val="18"/>
        </w:rPr>
        <w:t xml:space="preserve"> pour suivre les apprentissages en présence </w:t>
      </w:r>
      <w:r w:rsidR="00C1766C" w:rsidRPr="004B345C">
        <w:rPr>
          <w:rFonts w:ascii="Arial" w:hAnsi="Arial" w:cs="Arial"/>
          <w:sz w:val="18"/>
          <w:szCs w:val="18"/>
        </w:rPr>
        <w:t>(</w:t>
      </w:r>
      <w:r w:rsidR="004B345C" w:rsidRPr="004B345C">
        <w:rPr>
          <w:rFonts w:ascii="Arial" w:hAnsi="Arial" w:cs="Arial"/>
          <w:sz w:val="18"/>
          <w:szCs w:val="18"/>
        </w:rPr>
        <w:t xml:space="preserve">disponible </w:t>
      </w:r>
      <w:r w:rsidR="00C1766C" w:rsidRPr="004B345C">
        <w:rPr>
          <w:rFonts w:ascii="Arial" w:hAnsi="Arial" w:cs="Arial"/>
          <w:sz w:val="18"/>
          <w:szCs w:val="18"/>
        </w:rPr>
        <w:t>sur</w:t>
      </w:r>
      <w:r w:rsidR="00046BD7">
        <w:rPr>
          <w:rFonts w:ascii="Arial" w:hAnsi="Arial" w:cs="Arial"/>
          <w:sz w:val="18"/>
          <w:szCs w:val="18"/>
        </w:rPr>
        <w:t xml:space="preserve"> le site </w:t>
      </w:r>
      <w:hyperlink r:id="rId8" w:history="1">
        <w:r w:rsidR="00046BD7" w:rsidRPr="00046BD7">
          <w:rPr>
            <w:rStyle w:val="Lienhypertexte"/>
            <w:rFonts w:ascii="Arial" w:hAnsi="Arial" w:cs="Arial"/>
            <w:sz w:val="18"/>
            <w:szCs w:val="18"/>
          </w:rPr>
          <w:t>www.</w:t>
        </w:r>
        <w:r w:rsidR="001B563C" w:rsidRPr="00046BD7">
          <w:rPr>
            <w:rStyle w:val="Lienhypertexte"/>
            <w:rFonts w:ascii="Arial" w:hAnsi="Arial" w:cs="Arial"/>
            <w:sz w:val="18"/>
            <w:szCs w:val="18"/>
          </w:rPr>
          <w:t>education.gouv.fr</w:t>
        </w:r>
      </w:hyperlink>
      <w:r w:rsidR="001B563C">
        <w:rPr>
          <w:rFonts w:ascii="Arial" w:hAnsi="Arial" w:cs="Arial"/>
          <w:sz w:val="18"/>
          <w:szCs w:val="18"/>
        </w:rPr>
        <w:t xml:space="preserve"> </w:t>
      </w:r>
      <w:r w:rsidR="00C1766C" w:rsidRPr="004B345C">
        <w:rPr>
          <w:rFonts w:ascii="Arial" w:hAnsi="Arial" w:cs="Arial"/>
          <w:sz w:val="18"/>
          <w:szCs w:val="18"/>
        </w:rPr>
        <w:t>).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9CE5" w14:textId="77777777" w:rsidR="00740F56" w:rsidRDefault="00740F56" w:rsidP="00FB5809">
      <w:pPr>
        <w:spacing w:after="0" w:line="240" w:lineRule="auto"/>
      </w:pPr>
      <w:r>
        <w:separator/>
      </w:r>
    </w:p>
  </w:endnote>
  <w:endnote w:type="continuationSeparator" w:id="0">
    <w:p w14:paraId="304A99D5" w14:textId="77777777" w:rsidR="00740F56" w:rsidRDefault="00740F56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06EE" w14:textId="77777777" w:rsidR="00740F56" w:rsidRDefault="00740F56" w:rsidP="00FB5809">
      <w:pPr>
        <w:spacing w:after="0" w:line="240" w:lineRule="auto"/>
      </w:pPr>
      <w:r>
        <w:separator/>
      </w:r>
    </w:p>
  </w:footnote>
  <w:footnote w:type="continuationSeparator" w:id="0">
    <w:p w14:paraId="6778A831" w14:textId="77777777" w:rsidR="00740F56" w:rsidRDefault="00740F56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6506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02451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ilmi\AppData\Local\Microsoft\Windows\INetCache\Content.Outlook\PRPJGJIG\education%20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296A-2E83-463D-8405-95B6ADB5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ANNE DEMANGEOT</cp:lastModifiedBy>
  <cp:revision>2</cp:revision>
  <cp:lastPrinted>2021-08-31T17:19:00Z</cp:lastPrinted>
  <dcterms:created xsi:type="dcterms:W3CDTF">2022-01-12T17:56:00Z</dcterms:created>
  <dcterms:modified xsi:type="dcterms:W3CDTF">2022-01-12T17:56:00Z</dcterms:modified>
</cp:coreProperties>
</file>